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45E" w:rsidRPr="00B41769" w:rsidRDefault="00985E4B" w:rsidP="006B0D03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  <w:r w:rsidRPr="00B41769">
        <w:rPr>
          <w:rFonts w:ascii="Times New Roman" w:hAnsi="Times New Roman" w:cs="Times New Roman"/>
          <w:b/>
          <w:i w:val="0"/>
          <w:sz w:val="28"/>
          <w:szCs w:val="28"/>
        </w:rPr>
        <w:t>«</w:t>
      </w:r>
      <w:r w:rsidRPr="00B41769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>Кыргыз Республикасынын Өкмөтүнү</w:t>
      </w:r>
      <w:proofErr w:type="gramStart"/>
      <w:r w:rsidRPr="00B41769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>н</w:t>
      </w:r>
      <w:proofErr w:type="gramEnd"/>
      <w:r w:rsidRPr="00B41769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 xml:space="preserve"> 2015-жылдын 14-январындагы №6 </w:t>
      </w:r>
      <w:r w:rsidRPr="00B41769">
        <w:rPr>
          <w:rFonts w:ascii="Times New Roman" w:hAnsi="Times New Roman" w:cs="Times New Roman"/>
          <w:b/>
          <w:i w:val="0"/>
          <w:sz w:val="28"/>
          <w:szCs w:val="28"/>
        </w:rPr>
        <w:t>«</w:t>
      </w:r>
      <w:r w:rsidRPr="00B41769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>Кыргыз Республикасынын жергиликтүү өз алдынча башкаруу органдары тарабынан көрсөтүлүүчү муниципалдык кызматтардын базалык реестрин бекитүү жөнүндө</w:t>
      </w:r>
      <w:r w:rsidRPr="00B41769">
        <w:rPr>
          <w:rFonts w:ascii="Times New Roman" w:hAnsi="Times New Roman" w:cs="Times New Roman"/>
          <w:b/>
          <w:i w:val="0"/>
          <w:sz w:val="28"/>
          <w:szCs w:val="28"/>
        </w:rPr>
        <w:t xml:space="preserve">» </w:t>
      </w:r>
      <w:r w:rsidRPr="00B41769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>токтомуна өзгөртүүлөрдү киргизүү тууралуу</w:t>
      </w:r>
      <w:r w:rsidRPr="00B41769">
        <w:rPr>
          <w:rFonts w:ascii="Times New Roman" w:hAnsi="Times New Roman" w:cs="Times New Roman"/>
          <w:b/>
          <w:i w:val="0"/>
          <w:sz w:val="28"/>
          <w:szCs w:val="28"/>
        </w:rPr>
        <w:t>»</w:t>
      </w:r>
      <w:r w:rsidRPr="00B41769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 xml:space="preserve"> Кыргыз Республикасынын Министрлер Кабинетинин токтом долбооруна</w:t>
      </w:r>
    </w:p>
    <w:p w:rsidR="00985E4B" w:rsidRPr="00B41769" w:rsidRDefault="00985E4B" w:rsidP="006B0D03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  <w:r w:rsidRPr="00B41769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>салыштырма таблица</w:t>
      </w:r>
    </w:p>
    <w:p w:rsidR="00985E4B" w:rsidRPr="00B41769" w:rsidRDefault="00985E4B" w:rsidP="006B0D03">
      <w:pPr>
        <w:pStyle w:val="tkRekvizit"/>
        <w:spacing w:before="0" w:after="0" w:line="240" w:lineRule="auto"/>
        <w:rPr>
          <w:rFonts w:ascii="Times New Roman" w:eastAsia="Calibri" w:hAnsi="Times New Roman" w:cs="Times New Roman"/>
          <w:b/>
          <w:i w:val="0"/>
          <w:iCs w:val="0"/>
          <w:color w:val="000000"/>
          <w:sz w:val="24"/>
          <w:szCs w:val="24"/>
          <w:lang w:eastAsia="en-US"/>
        </w:rPr>
      </w:pP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6943"/>
        <w:gridCol w:w="6943"/>
      </w:tblGrid>
      <w:tr w:rsidR="0050045E" w:rsidRPr="00B41769" w:rsidTr="001B38A4">
        <w:trPr>
          <w:jc w:val="center"/>
        </w:trPr>
        <w:tc>
          <w:tcPr>
            <w:tcW w:w="426" w:type="dxa"/>
          </w:tcPr>
          <w:p w:rsidR="0050045E" w:rsidRPr="00B41769" w:rsidRDefault="0050045E" w:rsidP="006B0D03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1769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943" w:type="dxa"/>
          </w:tcPr>
          <w:p w:rsidR="0050045E" w:rsidRPr="00B41769" w:rsidRDefault="00985E4B" w:rsidP="006B0D03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1769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>Колдонуудагы</w:t>
            </w:r>
            <w:r w:rsidR="0050045E" w:rsidRPr="00B417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редакция</w:t>
            </w:r>
          </w:p>
        </w:tc>
        <w:tc>
          <w:tcPr>
            <w:tcW w:w="6943" w:type="dxa"/>
          </w:tcPr>
          <w:p w:rsidR="0050045E" w:rsidRPr="00B41769" w:rsidRDefault="00985E4B" w:rsidP="006B0D03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1769"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  <w:t xml:space="preserve">Сунушталуучу </w:t>
            </w:r>
            <w:r w:rsidR="0050045E" w:rsidRPr="00B417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редакция</w:t>
            </w:r>
          </w:p>
        </w:tc>
      </w:tr>
      <w:tr w:rsidR="00985E4B" w:rsidRPr="00B41769" w:rsidTr="001B38A4">
        <w:trPr>
          <w:jc w:val="center"/>
        </w:trPr>
        <w:tc>
          <w:tcPr>
            <w:tcW w:w="426" w:type="dxa"/>
          </w:tcPr>
          <w:p w:rsidR="00985E4B" w:rsidRPr="00B41769" w:rsidRDefault="00985E4B" w:rsidP="006B0D03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3" w:type="dxa"/>
          </w:tcPr>
          <w:p w:rsidR="00985E4B" w:rsidRPr="00B41769" w:rsidRDefault="00985E4B" w:rsidP="00985E4B">
            <w:pPr>
              <w:pStyle w:val="tkTekst"/>
              <w:jc w:val="right"/>
              <w:rPr>
                <w:rFonts w:ascii="Times New Roman" w:hAnsi="Times New Roman" w:cs="Times New Roman"/>
              </w:rPr>
            </w:pPr>
            <w:r w:rsidRPr="00B41769">
              <w:rPr>
                <w:rFonts w:ascii="Times New Roman" w:hAnsi="Times New Roman" w:cs="Times New Roman"/>
                <w:lang w:val="ky-KG"/>
              </w:rPr>
              <w:t>Тиркеме</w:t>
            </w:r>
          </w:p>
          <w:p w:rsidR="00985E4B" w:rsidRPr="00B41769" w:rsidRDefault="00985E4B" w:rsidP="00985E4B">
            <w:pPr>
              <w:pStyle w:val="tkRedakcijaSpisok"/>
              <w:tabs>
                <w:tab w:val="left" w:pos="6425"/>
              </w:tabs>
              <w:ind w:left="46" w:right="19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ky-KG"/>
              </w:rPr>
            </w:pPr>
            <w:r w:rsidRPr="00B41769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ky-KG"/>
              </w:rPr>
              <w:t>Кыргыз Республикасынын жергиликтүү өз алдынча башкаруу органдары тарабынан көрсөтүлүүчү муниципалдык кызматтардын</w:t>
            </w:r>
            <w:r w:rsidRPr="00B41769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ky-KG"/>
              </w:rPr>
              <w:br/>
              <w:t>БАЗАЛЫК РЕЕСТРИ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2659"/>
              <w:gridCol w:w="1505"/>
              <w:gridCol w:w="993"/>
              <w:gridCol w:w="1314"/>
            </w:tblGrid>
            <w:tr w:rsidR="00985E4B" w:rsidRPr="00B41769" w:rsidTr="00985E4B">
              <w:tc>
                <w:tcPr>
                  <w:tcW w:w="15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№</w:t>
                  </w:r>
                </w:p>
              </w:tc>
              <w:tc>
                <w:tcPr>
                  <w:tcW w:w="198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Муниципалдык кызмат көрсөтүүнүн аталышы</w:t>
                  </w:r>
                </w:p>
              </w:tc>
              <w:tc>
                <w:tcPr>
                  <w:tcW w:w="112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Муниципалдык кызмат көрсөтүүнү стандартташтырууга жооптуу ыйгарым укуктуу орган</w:t>
                  </w:r>
                </w:p>
              </w:tc>
              <w:tc>
                <w:tcPr>
                  <w:tcW w:w="7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Кызматтарды көрсөтүүчү муниципалдык мекемелер</w:t>
                  </w:r>
                </w:p>
              </w:tc>
              <w:tc>
                <w:tcPr>
                  <w:tcW w:w="98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Муниципалдык кызматты көрсөтүүнүн шарттары (акы төлөнүүчү/акысыз)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1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 xml:space="preserve">Калктуу конуштагы проспекттердин, аллеялардын, аянттардын, шаардык жана айылдык сейилбактардын, бульварлардын, көчөлөрдүн жана тар көчөлөрдүн аталышы жана аталышын өзгөртүү </w:t>
                  </w: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lastRenderedPageBreak/>
                    <w:t>жөнүндө чечимдерди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lastRenderedPageBreak/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2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Жашаган жеринен маалымкат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3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Үй-бүлөсүнүн курамы жөнүндө маалымкат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4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Бодо малдын болушу жөнүндө маалымкат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5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Майда жандыктын болушу жөнүндө маалымкат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6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Турак жай шарттарын жакшыртууга муктаж жарандарды эсепке алуу жөнүндө, же эсепке алуудан баш тартуу жөнүндө чечимдерди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7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 xml:space="preserve">Кыргыз Республикасынын жарандарына муниципалдык менчикте турган турак жайды менчикке берүү жөнүндө, же берүүдөн баш тартуу </w:t>
                  </w: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жөнүндө чечимдерди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lastRenderedPageBreak/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8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Жеке жана юридикалык жактарга муниципалдык менчикте турган турак жайды мөөнөттүү пайдаланууга берүү жөнүндө, же берүүдөн баш тартуу жөнүндө чечимдерди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9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Жарандарды жеке турак жай курулушуна жер участогун бөлүп берүүгө муктаж катары кезекке коюу жөнүндө, же жарандарды кезекке коюудан баш тартуу жөнүндө чечимдерди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10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Жеке турак жай курулушуна жер участогун берүү жөнүндө чечимдерди берүү, же берүүдөн баш тартуу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11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Жеке жана/же юридикалык жактарга муниципалдык менчикте турган жер участокторун менчикке, мөөнөттүү же мөөнөтсүз пайдаланууга берүү, же берүүдөн баш тартуу жөнүндө чечимдерди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12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 xml:space="preserve">Жеке жана юридикалык жактарга муниципалдык менчикте турган турак эмес жайларды жана кыймылсыз </w:t>
                  </w: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мүлк объектилерин берүү (менчиктештирүү жолу менен) жөнүндө, же берүүдөн баш тартуу жөнүндө чечимдерди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lastRenderedPageBreak/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</w:t>
                  </w: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13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Жеке жана юридикалык жактарга муниципалдык менчикте турган турак эмес жайларды жана кыймылсыз мүлк объектилерин убактылуу пайдаланууга (ижарага) берүү жөнүндө, же берүүдөн баш тартуу жөнүндө чечимдерди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14</w:t>
                  </w:r>
                </w:p>
              </w:tc>
              <w:tc>
                <w:tcPr>
                  <w:tcW w:w="19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Тиешелүү административдик-аймактык бирдиктин аймагынан каза болгон тургунду (жергиликтүү жамааттын мүчөсүнүн) коюу үчүн көрүстөндөн орун берүү жөнүндө маалымкат берүү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ЖӨБ жана этностор агенттиги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</w:tbl>
          <w:p w:rsidR="00985E4B" w:rsidRPr="00B41769" w:rsidRDefault="00985E4B" w:rsidP="00985E4B">
            <w:pPr>
              <w:pStyle w:val="tkTekst"/>
              <w:rPr>
                <w:rFonts w:ascii="Times New Roman" w:hAnsi="Times New Roman" w:cs="Times New Roman"/>
              </w:rPr>
            </w:pPr>
            <w:r w:rsidRPr="00B41769">
              <w:rPr>
                <w:rFonts w:ascii="Times New Roman" w:hAnsi="Times New Roman" w:cs="Times New Roman"/>
              </w:rPr>
              <w:t> </w:t>
            </w:r>
          </w:p>
          <w:p w:rsidR="00985E4B" w:rsidRPr="00B41769" w:rsidRDefault="00985E4B" w:rsidP="006B0D03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6943" w:type="dxa"/>
          </w:tcPr>
          <w:p w:rsidR="00985E4B" w:rsidRPr="00B41769" w:rsidRDefault="00985E4B" w:rsidP="00985E4B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lang w:val="ky-KG"/>
              </w:rPr>
            </w:pPr>
            <w:r w:rsidRPr="00B41769">
              <w:rPr>
                <w:rFonts w:ascii="Times New Roman" w:hAnsi="Times New Roman" w:cs="Times New Roman"/>
                <w:lang w:val="ky-KG"/>
              </w:rPr>
              <w:lastRenderedPageBreak/>
              <w:t>Тиркеме</w:t>
            </w:r>
          </w:p>
          <w:p w:rsidR="00985E4B" w:rsidRPr="00B41769" w:rsidRDefault="00985E4B" w:rsidP="00985E4B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lang w:val="ky-KG"/>
              </w:rPr>
            </w:pPr>
            <w:r w:rsidRPr="00B41769">
              <w:rPr>
                <w:rFonts w:ascii="Times New Roman" w:hAnsi="Times New Roman" w:cs="Times New Roman"/>
                <w:lang w:val="ky-KG"/>
              </w:rPr>
              <w:t>Кыргыз Республикасынын жергиликтүү өз алдынча башкаруу органдары тарабынан көрсөтүлүүчү муниципалдык кызматтардын</w:t>
            </w:r>
            <w:r w:rsidRPr="00B41769">
              <w:rPr>
                <w:rFonts w:ascii="Times New Roman" w:hAnsi="Times New Roman" w:cs="Times New Roman"/>
                <w:lang w:val="ky-KG"/>
              </w:rPr>
              <w:br/>
              <w:t>БАЗАЛЫК РЕЕСТРИ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2658"/>
              <w:gridCol w:w="1505"/>
              <w:gridCol w:w="993"/>
              <w:gridCol w:w="1315"/>
            </w:tblGrid>
            <w:tr w:rsidR="00985E4B" w:rsidRPr="00B41769" w:rsidTr="00985E4B">
              <w:tc>
                <w:tcPr>
                  <w:tcW w:w="17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№</w:t>
                  </w:r>
                </w:p>
              </w:tc>
              <w:tc>
                <w:tcPr>
                  <w:tcW w:w="198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Муниципалдык кызмат көрсөтүүнүн аталышы</w:t>
                  </w:r>
                </w:p>
              </w:tc>
              <w:tc>
                <w:tcPr>
                  <w:tcW w:w="11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Муниципалдык кызмат көрсөтүүнү стандартташтырууга жооптуу ыйгарым укуктуу орган</w:t>
                  </w:r>
                </w:p>
              </w:tc>
              <w:tc>
                <w:tcPr>
                  <w:tcW w:w="74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Кызматтарды көрсөтүүчү муниципалдык мекемелер</w:t>
                  </w:r>
                </w:p>
              </w:tc>
              <w:tc>
                <w:tcPr>
                  <w:tcW w:w="98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Муниципалдык кызматты көрсөтүүнүн шарттары (акы төлөнүүчү/акысыз)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1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Күчүн жоготту деп таанылсын</w:t>
                  </w: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2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Күчүн жоготту деп таанылсын</w:t>
                  </w: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3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Күчүн жоготту деп таанылсын</w:t>
                  </w: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</w:p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4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Бодо малдын болушу жөнүндө маалымкат берүү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5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Майда жандыктын болушу жөнүндө маалымкат берүү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b/>
                      <w:lang w:val="ky-KG"/>
                    </w:rPr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6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Турак жай шарттарын жакшыртууга муктаж жарандарды эсепке алуу жөнүндө, же эсепке алуудан баш тартуу жөнүндө чечимдерди берүү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 w:rsidP="00985E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41769">
                    <w:rPr>
                      <w:rFonts w:ascii="Times New Roman" w:hAnsi="Times New Roman"/>
                      <w:b/>
                      <w:lang w:val="ky-KG"/>
                    </w:rPr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7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 xml:space="preserve">Кыргыз Республикасынын жарандарына муниципалдык менчикте турган турак жайды менчикке берүү жөнүндө, же берүүдөн баш тартуу </w:t>
                  </w: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жөнүндө чечимдерди берүү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 w:rsidP="00985E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41769">
                    <w:rPr>
                      <w:rFonts w:ascii="Times New Roman" w:hAnsi="Times New Roman"/>
                      <w:b/>
                      <w:lang w:val="ky-KG"/>
                    </w:rPr>
                    <w:lastRenderedPageBreak/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8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Жеке жана юридикалык жактарга муниципалдык менчикте турган турак жайды мөөнөттүү пайдаланууга берүү жөнүндө, же берүүдөн баш тартуу жөнүндө чечимдерди берүү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 w:rsidP="00985E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41769">
                    <w:rPr>
                      <w:rFonts w:ascii="Times New Roman" w:hAnsi="Times New Roman"/>
                      <w:b/>
                      <w:lang w:val="ky-KG"/>
                    </w:rPr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9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Жарандарды жеке турак жай курулушуна жер участогун бөлүп берүүгө муктаж катары кезекке коюу жөнүндө, же жарандарды кезекке коюудан баш тартуу жөнүндө чечимдерди берүү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 w:rsidP="00985E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41769">
                    <w:rPr>
                      <w:rFonts w:ascii="Times New Roman" w:hAnsi="Times New Roman"/>
                      <w:b/>
                      <w:lang w:val="ky-KG"/>
                    </w:rPr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10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Жеке турак жай курулушуна жер участогун берүү жөнүндө чечимдерди берүү, же берүүдөн баш тартуу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 w:rsidP="00985E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41769">
                    <w:rPr>
                      <w:rFonts w:ascii="Times New Roman" w:hAnsi="Times New Roman"/>
                      <w:b/>
                      <w:lang w:val="ky-KG"/>
                    </w:rPr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11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Жеке жана/же юридикалык жактарга муниципалдык менчикте турган жер участокторун менчикке, мөөнөттүү же мөөнөтсүз пайдаланууга берүү, же берүүдөн баш тартуу жөнүндө чечимдерди берүү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 w:rsidP="00985E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41769">
                    <w:rPr>
                      <w:rFonts w:ascii="Times New Roman" w:hAnsi="Times New Roman"/>
                      <w:b/>
                      <w:lang w:val="ky-KG"/>
                    </w:rPr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12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 xml:space="preserve">Жеке жана юридикалык жактарга муниципалдык менчикте турган турак эмес жайларды жана кыймылсыз </w:t>
                  </w: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мүлк объектилерин берүү (менчиктештирүү жолу менен) жөнүндө, же берүүдөн баш тартуу жөнүндө чечимдерди берүү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 w:rsidP="00985E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41769">
                    <w:rPr>
                      <w:rFonts w:ascii="Times New Roman" w:hAnsi="Times New Roman"/>
                      <w:b/>
                      <w:lang w:val="ky-KG"/>
                    </w:rPr>
                    <w:lastRenderedPageBreak/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</w:t>
                  </w: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lastRenderedPageBreak/>
                    <w:t>13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Жеке жана юридикалык жактарга муниципалдык менчикте турган турак эмес жайларды жана кыймылсыз мүлк объектилерин убактылуу пайдаланууга (ижарага) берүү жөнүндө, же берүүдөн баш тартуу жөнүндө чечимдерди берүү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 w:rsidP="00985E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41769">
                    <w:rPr>
                      <w:rFonts w:ascii="Times New Roman" w:hAnsi="Times New Roman"/>
                      <w:b/>
                      <w:lang w:val="ky-KG"/>
                    </w:rPr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  <w:tr w:rsidR="00985E4B" w:rsidRPr="00B41769" w:rsidTr="00985E4B">
              <w:tc>
                <w:tcPr>
                  <w:tcW w:w="1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14</w:t>
                  </w:r>
                </w:p>
              </w:tc>
              <w:tc>
                <w:tcPr>
                  <w:tcW w:w="198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Тиешелүү административдик-аймактык бирдиктин аймагынан каза болгон тургунду (жергиликтүү жамааттын мүчөсүнүн) коюу үчүн көрүстөндөн орун берүү жөнүндө маалымкат берүү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 w:rsidP="00985E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41769">
                    <w:rPr>
                      <w:rFonts w:ascii="Times New Roman" w:hAnsi="Times New Roman"/>
                      <w:b/>
                      <w:lang w:val="ky-KG"/>
                    </w:rPr>
                    <w:t>ЭКМ</w:t>
                  </w:r>
                </w:p>
              </w:tc>
              <w:tc>
                <w:tcPr>
                  <w:tcW w:w="7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ЖӨБ аткаруучу органдары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5E4B" w:rsidRPr="00B41769" w:rsidRDefault="00985E4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B41769">
                    <w:rPr>
                      <w:rFonts w:ascii="Times New Roman" w:hAnsi="Times New Roman" w:cs="Times New Roman"/>
                      <w:lang w:val="ky-KG"/>
                    </w:rPr>
                    <w:t>Акысыз</w:t>
                  </w:r>
                </w:p>
              </w:tc>
            </w:tr>
          </w:tbl>
          <w:p w:rsidR="00985E4B" w:rsidRPr="00B41769" w:rsidRDefault="00985E4B" w:rsidP="00985E4B">
            <w:pPr>
              <w:pStyle w:val="tkTekst"/>
              <w:rPr>
                <w:rFonts w:ascii="Times New Roman" w:hAnsi="Times New Roman" w:cs="Times New Roman"/>
              </w:rPr>
            </w:pPr>
            <w:r w:rsidRPr="00B41769">
              <w:rPr>
                <w:rFonts w:ascii="Times New Roman" w:hAnsi="Times New Roman" w:cs="Times New Roman"/>
              </w:rPr>
              <w:t> </w:t>
            </w:r>
          </w:p>
          <w:p w:rsidR="00985E4B" w:rsidRPr="00B41769" w:rsidRDefault="00985E4B" w:rsidP="006B0D03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y-KG"/>
              </w:rPr>
            </w:pPr>
          </w:p>
        </w:tc>
      </w:tr>
    </w:tbl>
    <w:p w:rsidR="00477DEE" w:rsidRDefault="00477DEE" w:rsidP="00D552C2">
      <w:pPr>
        <w:spacing w:after="0" w:line="240" w:lineRule="auto"/>
        <w:ind w:left="142"/>
        <w:contextualSpacing/>
        <w:rPr>
          <w:rFonts w:ascii="Times New Roman" w:hAnsi="Times New Roman"/>
          <w:sz w:val="28"/>
          <w:szCs w:val="28"/>
        </w:rPr>
      </w:pPr>
    </w:p>
    <w:p w:rsidR="00B41769" w:rsidRPr="00B41769" w:rsidRDefault="00B41769" w:rsidP="00D552C2">
      <w:pPr>
        <w:spacing w:after="0" w:line="240" w:lineRule="auto"/>
        <w:ind w:left="142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77DEE" w:rsidRPr="00B41769" w:rsidRDefault="00387569" w:rsidP="00477DEE">
      <w:pPr>
        <w:spacing w:after="0" w:line="240" w:lineRule="auto"/>
        <w:ind w:left="142" w:firstLine="425"/>
        <w:contextualSpacing/>
        <w:rPr>
          <w:rFonts w:ascii="Times New Roman" w:hAnsi="Times New Roman"/>
          <w:b/>
          <w:sz w:val="24"/>
          <w:szCs w:val="24"/>
          <w:lang w:val="ky-KG"/>
        </w:rPr>
      </w:pPr>
      <w:r w:rsidRPr="00B41769">
        <w:rPr>
          <w:rFonts w:ascii="Times New Roman" w:hAnsi="Times New Roman"/>
          <w:b/>
          <w:sz w:val="24"/>
          <w:szCs w:val="24"/>
          <w:lang w:val="ky-KG"/>
        </w:rPr>
        <w:t>Кыргыз Республикасынын экономика жана</w:t>
      </w:r>
    </w:p>
    <w:p w:rsidR="00477DEE" w:rsidRPr="00B41769" w:rsidRDefault="00387569" w:rsidP="00477DEE">
      <w:pPr>
        <w:spacing w:after="0" w:line="240" w:lineRule="auto"/>
        <w:ind w:left="142" w:firstLine="425"/>
        <w:contextualSpacing/>
        <w:rPr>
          <w:rFonts w:ascii="Times New Roman" w:hAnsi="Times New Roman"/>
          <w:sz w:val="28"/>
          <w:szCs w:val="28"/>
        </w:rPr>
      </w:pPr>
      <w:r w:rsidRPr="00B41769">
        <w:rPr>
          <w:rFonts w:ascii="Times New Roman" w:hAnsi="Times New Roman"/>
          <w:b/>
          <w:sz w:val="24"/>
          <w:szCs w:val="24"/>
          <w:lang w:val="ky-KG"/>
        </w:rPr>
        <w:t xml:space="preserve">коммерция министри </w:t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r w:rsidR="00477DEE" w:rsidRPr="00B41769">
        <w:rPr>
          <w:rFonts w:ascii="Times New Roman" w:hAnsi="Times New Roman"/>
          <w:b/>
          <w:sz w:val="24"/>
          <w:szCs w:val="24"/>
        </w:rPr>
        <w:tab/>
      </w:r>
      <w:proofErr w:type="spellStart"/>
      <w:r w:rsidR="00477DEE" w:rsidRPr="00B41769">
        <w:rPr>
          <w:rFonts w:ascii="Times New Roman" w:hAnsi="Times New Roman"/>
          <w:b/>
          <w:sz w:val="24"/>
          <w:szCs w:val="24"/>
        </w:rPr>
        <w:t>Д.Дж</w:t>
      </w:r>
      <w:proofErr w:type="spellEnd"/>
      <w:r w:rsidR="00477DEE" w:rsidRPr="00B4176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477DEE" w:rsidRPr="00B41769">
        <w:rPr>
          <w:rFonts w:ascii="Times New Roman" w:hAnsi="Times New Roman"/>
          <w:b/>
          <w:sz w:val="24"/>
          <w:szCs w:val="24"/>
        </w:rPr>
        <w:t>Амангельдиев</w:t>
      </w:r>
      <w:proofErr w:type="spellEnd"/>
    </w:p>
    <w:sectPr w:rsidR="00477DEE" w:rsidRPr="00B41769" w:rsidSect="006E040A"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A74" w:rsidRDefault="009D0A74" w:rsidP="003011BB">
      <w:pPr>
        <w:spacing w:after="0" w:line="240" w:lineRule="auto"/>
      </w:pPr>
      <w:r>
        <w:separator/>
      </w:r>
    </w:p>
  </w:endnote>
  <w:endnote w:type="continuationSeparator" w:id="0">
    <w:p w:rsidR="009D0A74" w:rsidRDefault="009D0A74" w:rsidP="00301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9421721"/>
      <w:docPartObj>
        <w:docPartGallery w:val="Page Numbers (Bottom of Page)"/>
        <w:docPartUnique/>
      </w:docPartObj>
    </w:sdtPr>
    <w:sdtEndPr/>
    <w:sdtContent>
      <w:p w:rsidR="003011BB" w:rsidRDefault="003011BB" w:rsidP="003011B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769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A74" w:rsidRDefault="009D0A74" w:rsidP="003011BB">
      <w:pPr>
        <w:spacing w:after="0" w:line="240" w:lineRule="auto"/>
      </w:pPr>
      <w:r>
        <w:separator/>
      </w:r>
    </w:p>
  </w:footnote>
  <w:footnote w:type="continuationSeparator" w:id="0">
    <w:p w:rsidR="009D0A74" w:rsidRDefault="009D0A74" w:rsidP="003011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5E"/>
    <w:rsid w:val="00010398"/>
    <w:rsid w:val="00026F27"/>
    <w:rsid w:val="00035470"/>
    <w:rsid w:val="00092349"/>
    <w:rsid w:val="000E5DFC"/>
    <w:rsid w:val="00100179"/>
    <w:rsid w:val="0012238E"/>
    <w:rsid w:val="0015320E"/>
    <w:rsid w:val="00176B6A"/>
    <w:rsid w:val="001A50CF"/>
    <w:rsid w:val="001B38A4"/>
    <w:rsid w:val="001B6353"/>
    <w:rsid w:val="001C3264"/>
    <w:rsid w:val="001D6FB6"/>
    <w:rsid w:val="002048D6"/>
    <w:rsid w:val="00224D3A"/>
    <w:rsid w:val="00253DE2"/>
    <w:rsid w:val="00284383"/>
    <w:rsid w:val="002875F5"/>
    <w:rsid w:val="002A20A2"/>
    <w:rsid w:val="002F3DCC"/>
    <w:rsid w:val="003011BB"/>
    <w:rsid w:val="003169C4"/>
    <w:rsid w:val="0033795B"/>
    <w:rsid w:val="003546A8"/>
    <w:rsid w:val="0035694D"/>
    <w:rsid w:val="00372F43"/>
    <w:rsid w:val="00387569"/>
    <w:rsid w:val="003A253C"/>
    <w:rsid w:val="003D4E2C"/>
    <w:rsid w:val="003F3808"/>
    <w:rsid w:val="003F56BC"/>
    <w:rsid w:val="004122F4"/>
    <w:rsid w:val="00421E29"/>
    <w:rsid w:val="00471918"/>
    <w:rsid w:val="00477DEE"/>
    <w:rsid w:val="00483274"/>
    <w:rsid w:val="004A70CB"/>
    <w:rsid w:val="004D06C9"/>
    <w:rsid w:val="004E1B98"/>
    <w:rsid w:val="0050045E"/>
    <w:rsid w:val="00553EE8"/>
    <w:rsid w:val="005719C7"/>
    <w:rsid w:val="00573AB9"/>
    <w:rsid w:val="0057425E"/>
    <w:rsid w:val="005821E5"/>
    <w:rsid w:val="00591BD6"/>
    <w:rsid w:val="005B113F"/>
    <w:rsid w:val="005D215E"/>
    <w:rsid w:val="005E26D2"/>
    <w:rsid w:val="005E461F"/>
    <w:rsid w:val="00600B5F"/>
    <w:rsid w:val="006302B1"/>
    <w:rsid w:val="00673191"/>
    <w:rsid w:val="006B0D03"/>
    <w:rsid w:val="006C40B4"/>
    <w:rsid w:val="006E040A"/>
    <w:rsid w:val="006E3F72"/>
    <w:rsid w:val="006E48D1"/>
    <w:rsid w:val="00702497"/>
    <w:rsid w:val="00703D43"/>
    <w:rsid w:val="007120E0"/>
    <w:rsid w:val="00712B95"/>
    <w:rsid w:val="00731A44"/>
    <w:rsid w:val="0078169A"/>
    <w:rsid w:val="00797D4E"/>
    <w:rsid w:val="007A0EEA"/>
    <w:rsid w:val="007A6FA3"/>
    <w:rsid w:val="007B0EAF"/>
    <w:rsid w:val="007F7BF0"/>
    <w:rsid w:val="00814CF6"/>
    <w:rsid w:val="00860C98"/>
    <w:rsid w:val="008E5330"/>
    <w:rsid w:val="00944682"/>
    <w:rsid w:val="00985E4B"/>
    <w:rsid w:val="009D0A74"/>
    <w:rsid w:val="009F3C06"/>
    <w:rsid w:val="00A93A50"/>
    <w:rsid w:val="00AC6360"/>
    <w:rsid w:val="00AD2FCD"/>
    <w:rsid w:val="00AD6BD2"/>
    <w:rsid w:val="00AE3FA9"/>
    <w:rsid w:val="00AE516B"/>
    <w:rsid w:val="00B02DBA"/>
    <w:rsid w:val="00B41769"/>
    <w:rsid w:val="00B87304"/>
    <w:rsid w:val="00BC0F96"/>
    <w:rsid w:val="00BF0630"/>
    <w:rsid w:val="00C01758"/>
    <w:rsid w:val="00C06B9C"/>
    <w:rsid w:val="00C60F1C"/>
    <w:rsid w:val="00CB55AB"/>
    <w:rsid w:val="00CD3FF1"/>
    <w:rsid w:val="00CF2513"/>
    <w:rsid w:val="00D11A48"/>
    <w:rsid w:val="00D47D14"/>
    <w:rsid w:val="00D552C2"/>
    <w:rsid w:val="00D67862"/>
    <w:rsid w:val="00D97881"/>
    <w:rsid w:val="00DB595F"/>
    <w:rsid w:val="00DD6B69"/>
    <w:rsid w:val="00DE65DE"/>
    <w:rsid w:val="00DF7E1E"/>
    <w:rsid w:val="00E20AE5"/>
    <w:rsid w:val="00E368A6"/>
    <w:rsid w:val="00E80744"/>
    <w:rsid w:val="00EA1596"/>
    <w:rsid w:val="00EC0821"/>
    <w:rsid w:val="00EC47DE"/>
    <w:rsid w:val="00EF5460"/>
    <w:rsid w:val="00F14FD2"/>
    <w:rsid w:val="00F9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0045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0045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Strong"/>
    <w:uiPriority w:val="22"/>
    <w:qFormat/>
    <w:rsid w:val="0050045E"/>
    <w:rPr>
      <w:b/>
      <w:bCs/>
    </w:rPr>
  </w:style>
  <w:style w:type="paragraph" w:styleId="a4">
    <w:name w:val="Normal (Web)"/>
    <w:basedOn w:val="a"/>
    <w:uiPriority w:val="99"/>
    <w:unhideWhenUsed/>
    <w:rsid w:val="00500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0045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0045E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2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26D2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2A20A2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0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11B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0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11BB"/>
    <w:rPr>
      <w:rFonts w:ascii="Calibri" w:eastAsia="Calibri" w:hAnsi="Calibri" w:cs="Times New Roman"/>
    </w:rPr>
  </w:style>
  <w:style w:type="paragraph" w:customStyle="1" w:styleId="tkRedakcijaSpisok">
    <w:name w:val="_В редакции список (tkRedakcijaSpisok)"/>
    <w:basedOn w:val="a"/>
    <w:rsid w:val="00985E4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0045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0045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Strong"/>
    <w:uiPriority w:val="22"/>
    <w:qFormat/>
    <w:rsid w:val="0050045E"/>
    <w:rPr>
      <w:b/>
      <w:bCs/>
    </w:rPr>
  </w:style>
  <w:style w:type="paragraph" w:styleId="a4">
    <w:name w:val="Normal (Web)"/>
    <w:basedOn w:val="a"/>
    <w:uiPriority w:val="99"/>
    <w:unhideWhenUsed/>
    <w:rsid w:val="00500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0045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0045E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2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26D2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2A20A2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0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11B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0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11BB"/>
    <w:rPr>
      <w:rFonts w:ascii="Calibri" w:eastAsia="Calibri" w:hAnsi="Calibri" w:cs="Times New Roman"/>
    </w:rPr>
  </w:style>
  <w:style w:type="paragraph" w:customStyle="1" w:styleId="tkRedakcijaSpisok">
    <w:name w:val="_В редакции список (tkRedakcijaSpisok)"/>
    <w:basedOn w:val="a"/>
    <w:rsid w:val="00985E4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2D227-08FE-4F53-B238-12E39C07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Nurzhan</dc:creator>
  <cp:keywords/>
  <dc:description/>
  <cp:lastModifiedBy>Гульнура Ч. Мамбетова</cp:lastModifiedBy>
  <cp:revision>395</cp:revision>
  <cp:lastPrinted>2022-04-13T02:52:00Z</cp:lastPrinted>
  <dcterms:created xsi:type="dcterms:W3CDTF">2020-05-27T08:12:00Z</dcterms:created>
  <dcterms:modified xsi:type="dcterms:W3CDTF">2022-04-13T02:56:00Z</dcterms:modified>
</cp:coreProperties>
</file>